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903" w:rsidRDefault="00F84903" w:rsidP="00F84903">
      <w:pPr>
        <w:jc w:val="center"/>
      </w:pPr>
      <w:r>
        <w:t>Name</w:t>
      </w:r>
      <w:proofErr w:type="gramStart"/>
      <w:r>
        <w:t>:_</w:t>
      </w:r>
      <w:proofErr w:type="gramEnd"/>
      <w:r>
        <w:t>_________________________________________ Date:________________________ Period:______</w:t>
      </w:r>
    </w:p>
    <w:p w:rsidR="00F84903" w:rsidRPr="008E0D01" w:rsidRDefault="00F84903" w:rsidP="00F84903">
      <w:pPr>
        <w:jc w:val="center"/>
        <w:rPr>
          <w:b/>
        </w:rPr>
      </w:pPr>
      <w:r w:rsidRPr="008E0D01">
        <w:rPr>
          <w:b/>
        </w:rPr>
        <w:t>Biology Homework: Cellular Transport Vocabulary – Sec 7.4</w:t>
      </w:r>
    </w:p>
    <w:p w:rsidR="00A86BFD" w:rsidRDefault="00A86BFD" w:rsidP="00A86BFD">
      <w:r>
        <w:t>Directions:</w:t>
      </w:r>
    </w:p>
    <w:p w:rsidR="00A86BFD" w:rsidRDefault="00F84903" w:rsidP="00A86BFD">
      <w:pPr>
        <w:pStyle w:val="ListParagraph"/>
        <w:numPr>
          <w:ilvl w:val="0"/>
          <w:numId w:val="1"/>
        </w:numPr>
      </w:pPr>
      <w:r>
        <w:t>Define following terms</w:t>
      </w:r>
      <w:r w:rsidR="008E0D01">
        <w:t>,</w:t>
      </w:r>
    </w:p>
    <w:p w:rsidR="00A86BFD" w:rsidRDefault="00A86BFD" w:rsidP="00A86BFD">
      <w:pPr>
        <w:pStyle w:val="ListParagraph"/>
        <w:numPr>
          <w:ilvl w:val="0"/>
          <w:numId w:val="1"/>
        </w:numPr>
      </w:pPr>
      <w:r>
        <w:t>Indicate</w:t>
      </w:r>
      <w:r w:rsidR="00F84903">
        <w:t xml:space="preserve"> if the process requires energy or not</w:t>
      </w:r>
      <w:r>
        <w:t xml:space="preserve">, </w:t>
      </w:r>
      <w:r w:rsidRPr="00A86BFD">
        <w:t>if applicable</w:t>
      </w:r>
      <w:r w:rsidR="008E0D01">
        <w:t>,</w:t>
      </w:r>
      <w:r w:rsidRPr="00A86BFD">
        <w:t xml:space="preserve"> </w:t>
      </w:r>
      <w:r>
        <w:t>and</w:t>
      </w:r>
      <w:r w:rsidR="008E0D01">
        <w:t>,</w:t>
      </w:r>
    </w:p>
    <w:p w:rsidR="00F84903" w:rsidRDefault="00A86BFD" w:rsidP="00A86BFD">
      <w:pPr>
        <w:pStyle w:val="ListParagraph"/>
        <w:numPr>
          <w:ilvl w:val="0"/>
          <w:numId w:val="1"/>
        </w:numPr>
      </w:pPr>
      <w:r>
        <w:t xml:space="preserve">Draw a picture of given </w:t>
      </w:r>
      <w:r w:rsidR="008E0D01">
        <w:t xml:space="preserve">term or </w:t>
      </w:r>
      <w:r>
        <w:t>an example of the term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0"/>
        <w:gridCol w:w="4194"/>
        <w:gridCol w:w="1686"/>
        <w:gridCol w:w="3186"/>
      </w:tblGrid>
      <w:tr w:rsidR="00F84903" w:rsidTr="008E0D01">
        <w:tc>
          <w:tcPr>
            <w:tcW w:w="1998" w:type="dxa"/>
          </w:tcPr>
          <w:p w:rsidR="00F84903" w:rsidRDefault="00F84903" w:rsidP="00F84903">
            <w:pPr>
              <w:jc w:val="center"/>
            </w:pPr>
            <w:r>
              <w:t>Term</w:t>
            </w:r>
          </w:p>
        </w:tc>
        <w:tc>
          <w:tcPr>
            <w:tcW w:w="4538" w:type="dxa"/>
          </w:tcPr>
          <w:p w:rsidR="00F84903" w:rsidRDefault="00F84903" w:rsidP="00F84903">
            <w:pPr>
              <w:jc w:val="center"/>
            </w:pPr>
            <w:r>
              <w:t>Definition</w:t>
            </w:r>
          </w:p>
        </w:tc>
        <w:tc>
          <w:tcPr>
            <w:tcW w:w="1762" w:type="dxa"/>
          </w:tcPr>
          <w:p w:rsidR="00F84903" w:rsidRDefault="00F84903" w:rsidP="00F84903">
            <w:pPr>
              <w:jc w:val="center"/>
            </w:pPr>
            <w:r>
              <w:t>Requires energy – yes or no?</w:t>
            </w:r>
          </w:p>
        </w:tc>
        <w:tc>
          <w:tcPr>
            <w:tcW w:w="2718" w:type="dxa"/>
          </w:tcPr>
          <w:p w:rsidR="00F84903" w:rsidRDefault="00F84903" w:rsidP="00F84903">
            <w:pPr>
              <w:jc w:val="center"/>
            </w:pPr>
            <w:r>
              <w:t>Picture/Example</w:t>
            </w:r>
          </w:p>
        </w:tc>
      </w:tr>
      <w:tr w:rsidR="00F84903" w:rsidTr="008E0D01">
        <w:tc>
          <w:tcPr>
            <w:tcW w:w="1998" w:type="dxa"/>
          </w:tcPr>
          <w:p w:rsidR="00F84903" w:rsidRPr="00F84903" w:rsidRDefault="00F84903" w:rsidP="008E0D01">
            <w:pPr>
              <w:spacing w:before="240" w:after="240"/>
              <w:rPr>
                <w:b/>
              </w:rPr>
            </w:pPr>
            <w:r w:rsidRPr="00F84903">
              <w:rPr>
                <w:b/>
              </w:rPr>
              <w:t>Homeostasis</w:t>
            </w:r>
          </w:p>
        </w:tc>
        <w:tc>
          <w:tcPr>
            <w:tcW w:w="4538" w:type="dxa"/>
          </w:tcPr>
          <w:p w:rsidR="00F84903" w:rsidRDefault="00F84903" w:rsidP="008E0D01">
            <w:pPr>
              <w:spacing w:before="240" w:after="240"/>
              <w:jc w:val="center"/>
            </w:pPr>
          </w:p>
        </w:tc>
        <w:tc>
          <w:tcPr>
            <w:tcW w:w="1762" w:type="dxa"/>
          </w:tcPr>
          <w:p w:rsidR="00F84903" w:rsidRDefault="00F84903" w:rsidP="008E0D01">
            <w:pPr>
              <w:spacing w:before="240" w:after="240"/>
              <w:jc w:val="center"/>
            </w:pPr>
            <w:r>
              <w:t>n/a</w:t>
            </w:r>
          </w:p>
        </w:tc>
        <w:tc>
          <w:tcPr>
            <w:tcW w:w="2718" w:type="dxa"/>
          </w:tcPr>
          <w:p w:rsidR="00F84903" w:rsidRDefault="008E0D01" w:rsidP="008E0D01">
            <w:pPr>
              <w:spacing w:before="240" w:after="240"/>
              <w:jc w:val="center"/>
            </w:pPr>
            <w:r>
              <w:rPr>
                <w:noProof/>
              </w:rPr>
              <w:drawing>
                <wp:inline distT="0" distB="0" distL="0" distR="0" wp14:anchorId="7DCA04D7" wp14:editId="4A289EE5">
                  <wp:extent cx="1256830" cy="1202096"/>
                  <wp:effectExtent l="0" t="0" r="635" b="0"/>
                  <wp:docPr id="1" name="Picture 1" descr="http://enotamountainretreat.files.wordpress.com/2011/06/sweating-cartoon.jpg?w=418&amp;h=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notamountainretreat.files.wordpress.com/2011/06/sweating-cartoon.jpg?w=418&amp;h=42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154"/>
                          <a:stretch/>
                        </pic:blipFill>
                        <pic:spPr bwMode="auto">
                          <a:xfrm>
                            <a:off x="0" y="0"/>
                            <a:ext cx="1252329" cy="1197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F84903" w:rsidRDefault="00F84903" w:rsidP="008E0D01">
            <w:pPr>
              <w:spacing w:before="240" w:after="240"/>
              <w:jc w:val="center"/>
            </w:pPr>
            <w:r>
              <w:t>Sweating to lose heat to maintain constant body temperature</w:t>
            </w:r>
          </w:p>
        </w:tc>
      </w:tr>
      <w:tr w:rsidR="00F84903" w:rsidTr="008E0D01">
        <w:tc>
          <w:tcPr>
            <w:tcW w:w="1998" w:type="dxa"/>
          </w:tcPr>
          <w:p w:rsidR="00F84903" w:rsidRPr="00F84903" w:rsidRDefault="00F84903" w:rsidP="008E0D01">
            <w:pPr>
              <w:spacing w:before="360" w:after="480"/>
              <w:rPr>
                <w:b/>
              </w:rPr>
            </w:pPr>
            <w:r w:rsidRPr="00F84903">
              <w:rPr>
                <w:b/>
              </w:rPr>
              <w:t>Diffusion</w:t>
            </w:r>
          </w:p>
        </w:tc>
        <w:tc>
          <w:tcPr>
            <w:tcW w:w="4538" w:type="dxa"/>
          </w:tcPr>
          <w:p w:rsidR="00F84903" w:rsidRDefault="00F84903" w:rsidP="008E0D01">
            <w:pPr>
              <w:spacing w:before="360" w:after="480"/>
              <w:jc w:val="center"/>
            </w:pPr>
          </w:p>
          <w:p w:rsidR="008E0D01" w:rsidRDefault="008E0D01" w:rsidP="008E0D01">
            <w:pPr>
              <w:spacing w:before="360" w:after="480"/>
              <w:jc w:val="center"/>
            </w:pPr>
          </w:p>
          <w:p w:rsidR="008E0D01" w:rsidRDefault="008E0D01" w:rsidP="008E0D01">
            <w:pPr>
              <w:spacing w:before="360" w:after="480"/>
              <w:jc w:val="center"/>
            </w:pPr>
          </w:p>
        </w:tc>
        <w:tc>
          <w:tcPr>
            <w:tcW w:w="1762" w:type="dxa"/>
          </w:tcPr>
          <w:p w:rsidR="00F84903" w:rsidRDefault="00F84903" w:rsidP="008E0D01">
            <w:pPr>
              <w:spacing w:before="360" w:after="480"/>
              <w:jc w:val="center"/>
            </w:pPr>
          </w:p>
        </w:tc>
        <w:tc>
          <w:tcPr>
            <w:tcW w:w="2718" w:type="dxa"/>
          </w:tcPr>
          <w:p w:rsidR="00F84903" w:rsidRDefault="00F84903" w:rsidP="008E0D01">
            <w:pPr>
              <w:spacing w:before="360" w:after="480"/>
              <w:jc w:val="center"/>
            </w:pPr>
          </w:p>
        </w:tc>
      </w:tr>
      <w:tr w:rsidR="00F84903" w:rsidTr="008E0D01">
        <w:tc>
          <w:tcPr>
            <w:tcW w:w="1998" w:type="dxa"/>
          </w:tcPr>
          <w:p w:rsidR="00F84903" w:rsidRPr="00F84903" w:rsidRDefault="00F84903" w:rsidP="008E0D01">
            <w:pPr>
              <w:spacing w:before="360" w:after="240"/>
              <w:rPr>
                <w:b/>
              </w:rPr>
            </w:pPr>
            <w:r w:rsidRPr="00F84903">
              <w:rPr>
                <w:b/>
              </w:rPr>
              <w:t>Concentration</w:t>
            </w:r>
          </w:p>
        </w:tc>
        <w:tc>
          <w:tcPr>
            <w:tcW w:w="4538" w:type="dxa"/>
          </w:tcPr>
          <w:p w:rsidR="00F84903" w:rsidRDefault="00F84903" w:rsidP="008E0D01">
            <w:pPr>
              <w:spacing w:before="360" w:after="240"/>
              <w:jc w:val="center"/>
            </w:pPr>
          </w:p>
          <w:p w:rsidR="008E0D01" w:rsidRDefault="008E0D01" w:rsidP="008E0D01">
            <w:pPr>
              <w:spacing w:before="360" w:after="240"/>
              <w:jc w:val="center"/>
            </w:pPr>
          </w:p>
        </w:tc>
        <w:tc>
          <w:tcPr>
            <w:tcW w:w="1762" w:type="dxa"/>
          </w:tcPr>
          <w:p w:rsidR="00F84903" w:rsidRDefault="00F84903" w:rsidP="008E0D01">
            <w:pPr>
              <w:spacing w:before="360" w:after="240"/>
              <w:jc w:val="center"/>
            </w:pPr>
            <w:r>
              <w:t>n/a</w:t>
            </w:r>
          </w:p>
        </w:tc>
        <w:tc>
          <w:tcPr>
            <w:tcW w:w="2718" w:type="dxa"/>
          </w:tcPr>
          <w:p w:rsidR="00F84903" w:rsidRDefault="008E0D01" w:rsidP="008E0D01">
            <w:pPr>
              <w:spacing w:before="360" w:after="240"/>
              <w:jc w:val="center"/>
            </w:pPr>
            <w:r>
              <w:rPr>
                <w:noProof/>
              </w:rPr>
              <w:drawing>
                <wp:inline distT="0" distB="0" distL="0" distR="0" wp14:anchorId="377BAAA2" wp14:editId="1E4DDCD9">
                  <wp:extent cx="1878173" cy="1202571"/>
                  <wp:effectExtent l="0" t="0" r="8255" b="0"/>
                  <wp:docPr id="2" name="Picture 2" descr="http://www.chemistry.nmsu.edu/Instrumentation/RO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hemistry.nmsu.edu/Instrumentation/RO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329" cy="1205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4903" w:rsidTr="008E0D01">
        <w:tc>
          <w:tcPr>
            <w:tcW w:w="1998" w:type="dxa"/>
          </w:tcPr>
          <w:p w:rsidR="00F84903" w:rsidRPr="00F84903" w:rsidRDefault="00F84903" w:rsidP="008E0D01">
            <w:pPr>
              <w:spacing w:before="240" w:after="480"/>
              <w:rPr>
                <w:b/>
              </w:rPr>
            </w:pPr>
            <w:r w:rsidRPr="00F84903">
              <w:rPr>
                <w:b/>
              </w:rPr>
              <w:t>Dynamic equilibrium</w:t>
            </w:r>
          </w:p>
        </w:tc>
        <w:tc>
          <w:tcPr>
            <w:tcW w:w="4538" w:type="dxa"/>
          </w:tcPr>
          <w:p w:rsidR="00F84903" w:rsidRDefault="00F84903" w:rsidP="008E0D01">
            <w:pPr>
              <w:spacing w:before="240" w:after="480"/>
              <w:jc w:val="center"/>
            </w:pPr>
          </w:p>
          <w:p w:rsidR="008E0D01" w:rsidRDefault="008E0D01" w:rsidP="008E0D01">
            <w:pPr>
              <w:spacing w:before="240" w:after="480"/>
              <w:jc w:val="center"/>
            </w:pPr>
          </w:p>
        </w:tc>
        <w:tc>
          <w:tcPr>
            <w:tcW w:w="1762" w:type="dxa"/>
          </w:tcPr>
          <w:p w:rsidR="00F84903" w:rsidRDefault="00F84903" w:rsidP="008E0D01">
            <w:pPr>
              <w:spacing w:before="240" w:after="480"/>
              <w:jc w:val="center"/>
            </w:pPr>
            <w:r>
              <w:t>n/a</w:t>
            </w:r>
          </w:p>
        </w:tc>
        <w:tc>
          <w:tcPr>
            <w:tcW w:w="2718" w:type="dxa"/>
          </w:tcPr>
          <w:p w:rsidR="00F84903" w:rsidRDefault="008E0D01" w:rsidP="008E0D01">
            <w:pPr>
              <w:spacing w:before="240"/>
              <w:jc w:val="center"/>
            </w:pPr>
            <w:r>
              <w:rPr>
                <w:noProof/>
              </w:rPr>
              <w:drawing>
                <wp:inline distT="0" distB="0" distL="0" distR="0" wp14:anchorId="5D172397" wp14:editId="5BBD4DF1">
                  <wp:extent cx="1635885" cy="854975"/>
                  <wp:effectExtent l="0" t="0" r="2540" b="2540"/>
                  <wp:docPr id="3" name="Picture 3" descr="http://www.stepbystep.com/wp-content/uploads/2013/05/Difference-Between-Static-and-Dynamic-Equilibriu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stepbystep.com/wp-content/uploads/2013/05/Difference-Between-Static-and-Dynamic-Equilibriu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63" t="13313"/>
                          <a:stretch/>
                        </pic:blipFill>
                        <pic:spPr bwMode="auto">
                          <a:xfrm>
                            <a:off x="0" y="0"/>
                            <a:ext cx="1651833" cy="863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>molecules continue to</w:t>
            </w:r>
            <w:bookmarkStart w:id="0" w:name="_GoBack"/>
            <w:bookmarkEnd w:id="0"/>
            <w:r>
              <w:t xml:space="preserve"> move but no change in concentration occurs</w:t>
            </w:r>
          </w:p>
        </w:tc>
      </w:tr>
      <w:tr w:rsidR="00F84903" w:rsidTr="008E0D01">
        <w:tc>
          <w:tcPr>
            <w:tcW w:w="1998" w:type="dxa"/>
          </w:tcPr>
          <w:p w:rsidR="00F84903" w:rsidRPr="00F84903" w:rsidRDefault="00F84903" w:rsidP="008E0D01">
            <w:pPr>
              <w:spacing w:before="480" w:after="480"/>
              <w:rPr>
                <w:b/>
              </w:rPr>
            </w:pPr>
            <w:r w:rsidRPr="00F84903">
              <w:rPr>
                <w:b/>
              </w:rPr>
              <w:lastRenderedPageBreak/>
              <w:t>Facilitated diffusion</w:t>
            </w:r>
          </w:p>
        </w:tc>
        <w:tc>
          <w:tcPr>
            <w:tcW w:w="4538" w:type="dxa"/>
          </w:tcPr>
          <w:p w:rsidR="00F84903" w:rsidRDefault="00F84903" w:rsidP="008E0D01">
            <w:pPr>
              <w:spacing w:before="480" w:after="480"/>
              <w:jc w:val="center"/>
            </w:pPr>
          </w:p>
          <w:p w:rsidR="008E0D01" w:rsidRDefault="008E0D01" w:rsidP="008E0D01">
            <w:pPr>
              <w:spacing w:before="480" w:after="480"/>
              <w:jc w:val="center"/>
            </w:pPr>
          </w:p>
          <w:p w:rsidR="008E0D01" w:rsidRDefault="008E0D01" w:rsidP="008E0D01">
            <w:pPr>
              <w:spacing w:before="480" w:after="480"/>
              <w:jc w:val="center"/>
            </w:pPr>
          </w:p>
        </w:tc>
        <w:tc>
          <w:tcPr>
            <w:tcW w:w="1762" w:type="dxa"/>
          </w:tcPr>
          <w:p w:rsidR="00F84903" w:rsidRDefault="00F84903" w:rsidP="008E0D01">
            <w:pPr>
              <w:spacing w:before="480" w:after="480"/>
              <w:jc w:val="center"/>
            </w:pPr>
          </w:p>
        </w:tc>
        <w:tc>
          <w:tcPr>
            <w:tcW w:w="2718" w:type="dxa"/>
          </w:tcPr>
          <w:p w:rsidR="00F84903" w:rsidRDefault="00F84903" w:rsidP="008E0D01">
            <w:pPr>
              <w:spacing w:before="480" w:after="480"/>
              <w:jc w:val="center"/>
            </w:pPr>
          </w:p>
        </w:tc>
      </w:tr>
      <w:tr w:rsidR="00F84903" w:rsidTr="008E0D01">
        <w:tc>
          <w:tcPr>
            <w:tcW w:w="1998" w:type="dxa"/>
          </w:tcPr>
          <w:p w:rsidR="00F84903" w:rsidRPr="00F84903" w:rsidRDefault="00F84903" w:rsidP="008E0D01">
            <w:pPr>
              <w:spacing w:before="480" w:after="480"/>
              <w:rPr>
                <w:b/>
              </w:rPr>
            </w:pPr>
            <w:r w:rsidRPr="00F84903">
              <w:rPr>
                <w:b/>
              </w:rPr>
              <w:t>Osmosis</w:t>
            </w:r>
          </w:p>
        </w:tc>
        <w:tc>
          <w:tcPr>
            <w:tcW w:w="4538" w:type="dxa"/>
          </w:tcPr>
          <w:p w:rsidR="00F84903" w:rsidRDefault="00F84903" w:rsidP="008E0D01">
            <w:pPr>
              <w:spacing w:before="480" w:after="480"/>
              <w:jc w:val="center"/>
            </w:pPr>
          </w:p>
          <w:p w:rsidR="008E0D01" w:rsidRDefault="008E0D01" w:rsidP="008E0D01">
            <w:pPr>
              <w:spacing w:before="480" w:after="480"/>
              <w:jc w:val="center"/>
            </w:pPr>
          </w:p>
          <w:p w:rsidR="008E0D01" w:rsidRDefault="008E0D01" w:rsidP="008E0D01">
            <w:pPr>
              <w:spacing w:before="480" w:after="480"/>
              <w:jc w:val="center"/>
            </w:pPr>
          </w:p>
        </w:tc>
        <w:tc>
          <w:tcPr>
            <w:tcW w:w="1762" w:type="dxa"/>
          </w:tcPr>
          <w:p w:rsidR="00F84903" w:rsidRDefault="00F84903" w:rsidP="008E0D01">
            <w:pPr>
              <w:spacing w:before="480" w:after="480"/>
              <w:jc w:val="center"/>
            </w:pPr>
          </w:p>
        </w:tc>
        <w:tc>
          <w:tcPr>
            <w:tcW w:w="2718" w:type="dxa"/>
          </w:tcPr>
          <w:p w:rsidR="00F84903" w:rsidRDefault="00F84903" w:rsidP="008E0D01">
            <w:pPr>
              <w:spacing w:before="480" w:after="480"/>
              <w:jc w:val="center"/>
            </w:pPr>
          </w:p>
        </w:tc>
      </w:tr>
      <w:tr w:rsidR="00F84903" w:rsidTr="008E0D01">
        <w:tc>
          <w:tcPr>
            <w:tcW w:w="1998" w:type="dxa"/>
          </w:tcPr>
          <w:p w:rsidR="00F84903" w:rsidRPr="00F84903" w:rsidRDefault="00F84903" w:rsidP="008E0D01">
            <w:pPr>
              <w:spacing w:before="480" w:after="480"/>
              <w:rPr>
                <w:b/>
              </w:rPr>
            </w:pPr>
            <w:r w:rsidRPr="00F84903">
              <w:rPr>
                <w:b/>
              </w:rPr>
              <w:t>Active transport</w:t>
            </w:r>
          </w:p>
        </w:tc>
        <w:tc>
          <w:tcPr>
            <w:tcW w:w="4538" w:type="dxa"/>
          </w:tcPr>
          <w:p w:rsidR="00F84903" w:rsidRDefault="00F84903" w:rsidP="008E0D01">
            <w:pPr>
              <w:spacing w:before="480" w:after="480"/>
              <w:jc w:val="center"/>
            </w:pPr>
          </w:p>
          <w:p w:rsidR="008E0D01" w:rsidRDefault="008E0D01" w:rsidP="008E0D01">
            <w:pPr>
              <w:spacing w:before="480" w:after="480"/>
              <w:jc w:val="center"/>
            </w:pPr>
          </w:p>
          <w:p w:rsidR="008E0D01" w:rsidRDefault="008E0D01" w:rsidP="008E0D01">
            <w:pPr>
              <w:spacing w:before="480" w:after="480"/>
              <w:jc w:val="center"/>
            </w:pPr>
          </w:p>
        </w:tc>
        <w:tc>
          <w:tcPr>
            <w:tcW w:w="1762" w:type="dxa"/>
          </w:tcPr>
          <w:p w:rsidR="00F84903" w:rsidRDefault="00F84903" w:rsidP="008E0D01">
            <w:pPr>
              <w:spacing w:before="480" w:after="480"/>
              <w:jc w:val="center"/>
            </w:pPr>
          </w:p>
        </w:tc>
        <w:tc>
          <w:tcPr>
            <w:tcW w:w="2718" w:type="dxa"/>
          </w:tcPr>
          <w:p w:rsidR="00F84903" w:rsidRDefault="00F84903" w:rsidP="008E0D01">
            <w:pPr>
              <w:spacing w:before="480" w:after="480"/>
              <w:jc w:val="center"/>
            </w:pPr>
          </w:p>
        </w:tc>
      </w:tr>
      <w:tr w:rsidR="00F84903" w:rsidTr="008E0D01">
        <w:tc>
          <w:tcPr>
            <w:tcW w:w="1998" w:type="dxa"/>
          </w:tcPr>
          <w:p w:rsidR="00F84903" w:rsidRPr="00F84903" w:rsidRDefault="00F84903" w:rsidP="008E0D01">
            <w:pPr>
              <w:spacing w:before="480" w:after="480"/>
              <w:rPr>
                <w:b/>
              </w:rPr>
            </w:pPr>
            <w:r w:rsidRPr="00F84903">
              <w:rPr>
                <w:b/>
              </w:rPr>
              <w:t>Endocytosis</w:t>
            </w:r>
          </w:p>
        </w:tc>
        <w:tc>
          <w:tcPr>
            <w:tcW w:w="4538" w:type="dxa"/>
          </w:tcPr>
          <w:p w:rsidR="00F84903" w:rsidRDefault="00F84903" w:rsidP="008E0D01">
            <w:pPr>
              <w:spacing w:before="480" w:after="480"/>
              <w:jc w:val="center"/>
            </w:pPr>
          </w:p>
          <w:p w:rsidR="008E0D01" w:rsidRDefault="008E0D01" w:rsidP="008E0D01">
            <w:pPr>
              <w:spacing w:before="480" w:after="480"/>
              <w:jc w:val="center"/>
            </w:pPr>
          </w:p>
          <w:p w:rsidR="008E0D01" w:rsidRDefault="008E0D01" w:rsidP="008E0D01">
            <w:pPr>
              <w:spacing w:before="480" w:after="480"/>
              <w:jc w:val="center"/>
            </w:pPr>
          </w:p>
        </w:tc>
        <w:tc>
          <w:tcPr>
            <w:tcW w:w="1762" w:type="dxa"/>
          </w:tcPr>
          <w:p w:rsidR="00F84903" w:rsidRDefault="00F84903" w:rsidP="008E0D01">
            <w:pPr>
              <w:spacing w:before="480" w:after="480"/>
              <w:jc w:val="center"/>
            </w:pPr>
          </w:p>
        </w:tc>
        <w:tc>
          <w:tcPr>
            <w:tcW w:w="2718" w:type="dxa"/>
          </w:tcPr>
          <w:p w:rsidR="00F84903" w:rsidRDefault="00F84903" w:rsidP="008E0D01">
            <w:pPr>
              <w:spacing w:before="480" w:after="480"/>
              <w:jc w:val="center"/>
            </w:pPr>
          </w:p>
        </w:tc>
      </w:tr>
      <w:tr w:rsidR="00F84903" w:rsidTr="008E0D01">
        <w:tc>
          <w:tcPr>
            <w:tcW w:w="1998" w:type="dxa"/>
          </w:tcPr>
          <w:p w:rsidR="00F84903" w:rsidRPr="00F84903" w:rsidRDefault="00F84903" w:rsidP="008E0D01">
            <w:pPr>
              <w:spacing w:before="480" w:after="480"/>
              <w:rPr>
                <w:b/>
              </w:rPr>
            </w:pPr>
            <w:r w:rsidRPr="00F84903">
              <w:rPr>
                <w:b/>
              </w:rPr>
              <w:t>Exocytosis</w:t>
            </w:r>
          </w:p>
        </w:tc>
        <w:tc>
          <w:tcPr>
            <w:tcW w:w="4538" w:type="dxa"/>
          </w:tcPr>
          <w:p w:rsidR="00F84903" w:rsidRDefault="00F84903" w:rsidP="008E0D01">
            <w:pPr>
              <w:spacing w:before="480" w:after="480"/>
              <w:jc w:val="center"/>
            </w:pPr>
          </w:p>
          <w:p w:rsidR="008E0D01" w:rsidRDefault="008E0D01" w:rsidP="008E0D01">
            <w:pPr>
              <w:spacing w:before="480" w:after="480"/>
              <w:jc w:val="center"/>
            </w:pPr>
          </w:p>
          <w:p w:rsidR="008E0D01" w:rsidRDefault="008E0D01" w:rsidP="008E0D01">
            <w:pPr>
              <w:spacing w:before="480" w:after="480"/>
              <w:jc w:val="center"/>
            </w:pPr>
          </w:p>
        </w:tc>
        <w:tc>
          <w:tcPr>
            <w:tcW w:w="1762" w:type="dxa"/>
          </w:tcPr>
          <w:p w:rsidR="00F84903" w:rsidRDefault="00F84903" w:rsidP="008E0D01">
            <w:pPr>
              <w:spacing w:before="480" w:after="480"/>
              <w:jc w:val="center"/>
            </w:pPr>
          </w:p>
        </w:tc>
        <w:tc>
          <w:tcPr>
            <w:tcW w:w="2718" w:type="dxa"/>
          </w:tcPr>
          <w:p w:rsidR="00F84903" w:rsidRDefault="00F84903" w:rsidP="008E0D01">
            <w:pPr>
              <w:spacing w:before="480" w:after="480"/>
              <w:jc w:val="center"/>
            </w:pPr>
          </w:p>
        </w:tc>
      </w:tr>
    </w:tbl>
    <w:p w:rsidR="00F84903" w:rsidRDefault="00F84903" w:rsidP="00F84903">
      <w:pPr>
        <w:jc w:val="center"/>
      </w:pPr>
    </w:p>
    <w:sectPr w:rsidR="00F84903" w:rsidSect="00F849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7271A"/>
    <w:multiLevelType w:val="hybridMultilevel"/>
    <w:tmpl w:val="9A66B3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03"/>
    <w:rsid w:val="008E0D01"/>
    <w:rsid w:val="00A86BFD"/>
    <w:rsid w:val="00C224A3"/>
    <w:rsid w:val="00F8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49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D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49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6B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D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dcterms:created xsi:type="dcterms:W3CDTF">2014-01-06T15:20:00Z</dcterms:created>
  <dcterms:modified xsi:type="dcterms:W3CDTF">2014-01-06T15:41:00Z</dcterms:modified>
</cp:coreProperties>
</file>